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74" w:rsidRDefault="00B27B61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263C74" w:rsidRDefault="00263C7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263C74" w:rsidRDefault="00263C7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263C74" w:rsidRDefault="0085728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263C74" w:rsidRDefault="005D478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8E">
              <w:rPr>
                <w:rFonts w:ascii="Times New Roman" w:eastAsia="Times New Roman" w:hAnsi="Times New Roman" w:cs="Times New Roman"/>
                <w:sz w:val="24"/>
                <w:szCs w:val="24"/>
              </w:rPr>
              <w:t>Jahindusjuhtide ja jahikorraldajate täiendusõpe</w:t>
            </w:r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263C74" w:rsidRDefault="005D478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263C74">
        <w:tc>
          <w:tcPr>
            <w:tcW w:w="2830" w:type="dxa"/>
            <w:shd w:val="clear" w:color="auto" w:fill="E2EFD9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263C74" w:rsidRDefault="00B27B6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</w:p>
          <w:p w:rsidR="005D478E" w:rsidRPr="005D478E" w:rsidRDefault="005D478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8E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Koolitusele on oodatud erialase hariduseta ning aegunud oskustega  jahipiirkondade juhid ja asejuhid, kes haldavad jahipiirkondi ja vajavad teoreetilisi baasteadmisi jätkusuutliku jahinduse korraldamiseks.</w:t>
            </w:r>
          </w:p>
          <w:p w:rsidR="00263C74" w:rsidRDefault="00B27B61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57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õppijat</w:t>
            </w:r>
          </w:p>
          <w:p w:rsidR="00263C74" w:rsidRPr="00857285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Pr="0085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78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D478E" w:rsidRPr="005D478E">
              <w:rPr>
                <w:rFonts w:ascii="Times New Roman" w:eastAsia="Times New Roman" w:hAnsi="Times New Roman" w:cs="Times New Roman"/>
                <w:sz w:val="24"/>
                <w:szCs w:val="24"/>
              </w:rPr>
              <w:t>ehtiva jahitunnistuse olemasolu</w:t>
            </w:r>
            <w:r w:rsidR="005D4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3C74" w:rsidRDefault="00263C74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C74" w:rsidTr="00263C74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5C5961" w:rsidRDefault="005C5961" w:rsidP="005C5961">
            <w:pPr>
              <w:widowControl w:val="0"/>
              <w:shd w:val="clear" w:color="auto" w:fill="FFFFFF"/>
              <w:spacing w:before="240"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Koolituse läbinu: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Omab ülevaadet jahieetikast ja kaasaegse jätkusuutliku jahinduse olemusest;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Tunneb jahiulukeid ning nendega sarnaseid liike;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Kasutab  jahinduses vajalikke IKT-lahendusi;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Teab ulukite enamlevinud haigusi ning kirjeldab nende tunnuseid ja profülaktikat;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Järgib jahiseadust ja selle alusel välja antud õigusakte, relvaseadust ning looduskaitseseadust;</w:t>
            </w:r>
          </w:p>
          <w:p w:rsidR="00263C74" w:rsidRDefault="005C5961" w:rsidP="005C5961">
            <w:pPr>
              <w:widowControl w:val="0"/>
              <w:shd w:val="clear" w:color="auto" w:fill="FFFFFF"/>
              <w:spacing w:before="240" w:line="235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5C5961">
              <w:rPr>
                <w:rFonts w:ascii="Times New Roman" w:eastAsia="Times New Roman" w:hAnsi="Times New Roman" w:cs="Times New Roman"/>
              </w:rPr>
              <w:t>•</w:t>
            </w:r>
            <w:r w:rsidRPr="005C5961">
              <w:rPr>
                <w:rFonts w:ascii="Times New Roman" w:eastAsia="Times New Roman" w:hAnsi="Times New Roman" w:cs="Times New Roman"/>
              </w:rPr>
              <w:tab/>
              <w:t>Väljendab maaomanikega ja teiste huvigruppidega suhtlemisel oma arusaamu selgelt, kasutab positiivselt kehtestavaid suhtlemismeetodeid.</w:t>
            </w:r>
          </w:p>
        </w:tc>
      </w:tr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A3E39" w:rsidRDefault="005C5961" w:rsidP="005C596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Jahinduses puudub kutsestandard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C74" w:rsidTr="00263C74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263C74" w:rsidRDefault="00B27B61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234F06" w:rsidRDefault="00234F06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C74" w:rsidRDefault="005C5961" w:rsidP="007B4AB2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 vastab 2022. aasta täienduskoolituse riikliku koolitustellimuse lisatellimuse taotlemise tingimustele (täiskasvanute digioskuste areng, tööalaste </w:t>
            </w:r>
            <w:proofErr w:type="spellStart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üldoskuste</w:t>
            </w:r>
            <w:proofErr w:type="spellEnd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arendamine, turismisektori toetamine).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961" w:rsidRDefault="005C5961" w:rsidP="007B4AB2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Jahinduse üks peamisi eesmärke on </w:t>
            </w:r>
            <w:proofErr w:type="spellStart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õkoloogilise</w:t>
            </w:r>
            <w:proofErr w:type="spellEnd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jätkusuutlikkuse ja bioloogilise  mitmekesisuse toetamine. Eelkõige on see teadus- ja </w:t>
            </w:r>
            <w:proofErr w:type="spellStart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teadmistepõhine</w:t>
            </w:r>
            <w:proofErr w:type="spellEnd"/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arvestus ühiskonna erinevate gruppide soovide ja tellimuste osas ulukikahjustuste vähendamiseks. Samuti on jahindus tänapäeval üks praktilise looduskaitse meetmetest tagamaks looduslikku mitmekesisust ja ulukihaiguste (seakatk, linnugripp jne) leviku piiramist.</w:t>
            </w:r>
          </w:p>
          <w:p w:rsidR="005C5961" w:rsidRPr="005C5961" w:rsidRDefault="005C5961" w:rsidP="005C5961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Eesti jahimeeste keskmine vanus aastal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 45-60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(Eesti Jahimeeste Seltsi andmetel)</w:t>
            </w: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, mis annab tunnistust asjaolust, et tegemist on enamasti pikaaegsete praktikutega, kes on läbinud jahitunnistuse saamiseks nõutava koolituse, kuid laiem jahinduslik haridus neil puudub.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Samuti on neil piiratud digioskused, mis takistavad tänapäevaste jahinduse  digirakenduste kasutamist.</w:t>
            </w: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961" w:rsidRDefault="005C5961" w:rsidP="005C5961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61">
              <w:rPr>
                <w:rFonts w:ascii="Times New Roman" w:eastAsia="Times New Roman" w:hAnsi="Times New Roman" w:cs="Times New Roman"/>
                <w:sz w:val="24"/>
                <w:szCs w:val="24"/>
              </w:rPr>
              <w:t>Eestis puudub tervikuna süsteemne jahinduslik täiendusõpe ning käesolev õppekava on loodud, et tagada igas jahinduspiirkonnas vähemalt kahe jahindusliku haridusega liikme olemasolu ja alustada jahinduse kutsestandardi ja kutseandmise korra väljatöötamist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263C74" w:rsidRDefault="005C59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263C74" w:rsidRDefault="005C5961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63C74">
        <w:trPr>
          <w:trHeight w:val="640"/>
        </w:trPr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vormis)</w:t>
            </w:r>
          </w:p>
        </w:tc>
        <w:tc>
          <w:tcPr>
            <w:tcW w:w="709" w:type="dxa"/>
            <w:shd w:val="clear" w:color="auto" w:fill="auto"/>
          </w:tcPr>
          <w:p w:rsidR="00263C74" w:rsidRDefault="005C59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3C74">
        <w:trPr>
          <w:trHeight w:val="420"/>
        </w:trPr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263C74" w:rsidRDefault="005C59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3C74">
        <w:tc>
          <w:tcPr>
            <w:tcW w:w="7763" w:type="dxa"/>
            <w:shd w:val="clear" w:color="auto" w:fill="auto"/>
          </w:tcPr>
          <w:p w:rsidR="00263C74" w:rsidRDefault="00B27B6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263C74" w:rsidRDefault="00BA3E3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63C74" w:rsidRDefault="00263C74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D4B4E" w:rsidRDefault="008D4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263C74" w:rsidRDefault="00B27B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sisu: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Ulukibioloogia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liikide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määramine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,</w:t>
            </w:r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haigused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ja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ulukihoolde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korraldus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Seadusandlus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jahinduse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hea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tava ja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jahieetika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Jahikorraldus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Jahirelvad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ja-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ohutus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Jahitrofeed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P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IT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jahinduses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;</w:t>
            </w:r>
          </w:p>
          <w:p w:rsidR="00401DFD" w:rsidRDefault="00401DFD" w:rsidP="00401D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Suhtlemisoskused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ja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konfliktide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lahendamise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meetodid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jahinduse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kuvand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ühiskonnas</w:t>
            </w:r>
            <w:proofErr w:type="spellEnd"/>
            <w:r w:rsidRPr="0040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</w:p>
          <w:p w:rsidR="00C25FD4" w:rsidRPr="00C25FD4" w:rsidRDefault="00C25FD4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2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Õppekeskkonna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kirjeldus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401DFD" w:rsidRDefault="00C25FD4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Kaasaegsete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esitlu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stehnikaga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klassiruum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igale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osalejale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arvuti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-ja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tahvelarvuti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kasutamise</w:t>
            </w:r>
            <w:proofErr w:type="spellEnd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võimalus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43C2" w:rsidRDefault="00BB43C2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BB4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Õppematerjalid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:</w:t>
            </w:r>
          </w:p>
          <w:p w:rsidR="00BB43C2" w:rsidRDefault="00BB43C2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Bang, P.,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Dahlstrøm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P. „Kes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siin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oli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?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Loomade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ja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lindude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jäljed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.“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Tänapäev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2007.</w:t>
            </w:r>
          </w:p>
          <w:p w:rsid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EJS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õppematerjalid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http://www.ejs.ee/koolitused/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„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Jahiraamat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“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Koost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.: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Randveer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Eesti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Entsüklopeediakirjastus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2004. 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„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Jäljeaabits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“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Koostajad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Turb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M.,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Evestus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T. OÜ Pult, 2015. </w:t>
            </w:r>
          </w:p>
          <w:p w:rsid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Keskkonnaagentuuri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väljaanded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ja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ülevaated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BB43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/>
                </w:rPr>
                <w:t>http://www.keskkonnaagentuur.ee/et/ulukiseireulevaated</w:t>
              </w:r>
            </w:hyperlink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Loodusheli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http://www.loodusheli.ee/ 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Loodusõpe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Liigitutvustused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http://www.looduspilt.ee/loodusope/?page=liigitutvustused 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 Moks, E.,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Remm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J.,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Kalda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O., Valdmann, H. „Eesti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imetajad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“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Varrak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2015.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Olsen, L. H. „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Loomade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ja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lindude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märgid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&amp;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jäljed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“ TEA, 2012. </w:t>
            </w:r>
          </w:p>
          <w:p w:rsid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Reidolf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F. „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Jahinduse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käsiraamat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„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Vana-Kahuri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OÜ, 2014. </w:t>
            </w:r>
            <w:hyperlink r:id="rId8" w:history="1">
              <w:r w:rsidRPr="00C2325B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http://www.jahindusinfo.ee/</w:t>
              </w:r>
            </w:hyperlink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Remm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J.,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Kalda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O., Valdmann, H., Moks, E.“ Eesti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imetajad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Liikide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tundmaõppimise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teejuht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B43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http://dspace.ut.ee/bitstream/handle/10062/45978/Eesti_Imetajad_2015.pdf?sequence=1</w:t>
              </w:r>
            </w:hyperlink>
          </w:p>
          <w:p w:rsid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Schulte, J., “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Jahimehe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käsiraama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Varrak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2014.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Roht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K., “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Veelindude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määraja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jahimeestele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Pärtel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Beljajev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Rehk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M., “Eesti 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jahikoerad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”, Menu media 2016.</w:t>
            </w:r>
          </w:p>
          <w:p w:rsidR="00BB43C2" w:rsidRPr="00BB43C2" w:rsidRDefault="00BB43C2" w:rsidP="00BB43C2">
            <w:pPr>
              <w:autoSpaceDE w:val="0"/>
              <w:autoSpaceDN w:val="0"/>
              <w:adjustRightInd w:val="0"/>
              <w:spacing w:after="200" w:line="360" w:lineRule="auto"/>
              <w:ind w:right="-79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Jäljeraamat</w:t>
            </w:r>
            <w:proofErr w:type="spellEnd"/>
            <w:r w:rsidRPr="00BB4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”, EJS 2014.</w:t>
            </w:r>
          </w:p>
          <w:p w:rsidR="00BB43C2" w:rsidRPr="00BB43C2" w:rsidRDefault="00BB43C2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</w:p>
          <w:p w:rsidR="00BB43C2" w:rsidRPr="00401DFD" w:rsidRDefault="00BB43C2" w:rsidP="00C25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</w:p>
          <w:p w:rsidR="00714511" w:rsidRDefault="0071451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511" w:rsidRDefault="0071451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74" w:rsidTr="00263C74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Nõutav on vähemalt 70% kontakttundides osalemine ja kirjaliku testi positiivne sooritamine (80% õiged vastused) kursuse lõpus.</w:t>
            </w:r>
          </w:p>
          <w:p w:rsidR="00263C74" w:rsidRPr="00050323" w:rsidRDefault="003304F5" w:rsidP="00330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:rsidR="00263C74" w:rsidRDefault="00263C7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786" w:rsidRDefault="00DA17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63C74" w:rsidRDefault="00B27B61">
      <w:pPr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263C74" w:rsidTr="0026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263C74" w:rsidRDefault="00B27B61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Tõnis Korts- jahindusbioloog,  Eesti Jahimeeste Seltsi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(EJS)</w:t>
            </w: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tegevjuht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Einar Must – Luua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etsanduskooli jahinduse õpetaja, vanemõpetaja</w:t>
            </w:r>
          </w:p>
          <w:p w:rsidR="003304F5" w:rsidRPr="003304F5" w:rsidRDefault="003304F5" w:rsidP="0033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Priit Vahtramäe -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EJS-i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Peeter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Hussar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EJS-i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loodushariduse projektijuht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Jaan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Ärmus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endine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KeA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jahindusspetsialist,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vanemtrofeeekspert</w:t>
            </w:r>
            <w:proofErr w:type="spellEnd"/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Karri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- Eesti Jahimeeste Seltsi IT projektijuht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Andres Lillemäe- Eesti Jahimeeste Seltsi tegevjuhi asetäitja,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vanemtrofeeekspert</w:t>
            </w:r>
            <w:proofErr w:type="spellEnd"/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Aili- Pärtel Beljajev - Eesti Jahikoerte Tõuühingu juhatuse liige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Anne Reitel – bioloog, Põlva Jahindusklubi jahindusspetsialist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Kaupo </w:t>
            </w:r>
            <w:proofErr w:type="spellStart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Kindsigo</w:t>
            </w:r>
            <w:proofErr w:type="spellEnd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- Eesti Jahimeeste Seltsi noorjahimeeste kursuse lektor</w:t>
            </w:r>
            <w:bookmarkStart w:id="2" w:name="_GoBack"/>
            <w:bookmarkEnd w:id="2"/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>Virgi Plaks- bioloogiaõpetaja</w:t>
            </w:r>
          </w:p>
          <w:p w:rsidR="003304F5" w:rsidRPr="003304F5" w:rsidRDefault="003304F5" w:rsidP="003304F5">
            <w:pPr>
              <w:widowControl w:val="0"/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Kristel Jalak – Eesti Suhtlemistreenerite Ühingu asutajaliige, täiskasvanute koolitaja, tase 8 </w:t>
            </w:r>
          </w:p>
          <w:p w:rsidR="00062E19" w:rsidRPr="0085696A" w:rsidRDefault="00062E19" w:rsidP="001C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C74" w:rsidRDefault="00263C74" w:rsidP="00A41B2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B2C" w:rsidRDefault="00A41B2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C74" w:rsidRDefault="00B27B6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 w:rsidR="00BE3763">
        <w:rPr>
          <w:rFonts w:ascii="Times New Roman" w:eastAsia="Times New Roman" w:hAnsi="Times New Roman" w:cs="Times New Roman"/>
          <w:sz w:val="24"/>
          <w:szCs w:val="24"/>
        </w:rPr>
        <w:t xml:space="preserve">Kairit Reiman, </w:t>
      </w:r>
      <w:proofErr w:type="spellStart"/>
      <w:r w:rsidR="00BE3763">
        <w:rPr>
          <w:rFonts w:ascii="Times New Roman" w:eastAsia="Times New Roman" w:hAnsi="Times New Roman" w:cs="Times New Roman"/>
          <w:sz w:val="24"/>
          <w:szCs w:val="24"/>
        </w:rPr>
        <w:t>koolituskeksuse</w:t>
      </w:r>
      <w:proofErr w:type="spellEnd"/>
      <w:r w:rsidR="00BE3763">
        <w:rPr>
          <w:rFonts w:ascii="Times New Roman" w:eastAsia="Times New Roman" w:hAnsi="Times New Roman" w:cs="Times New Roman"/>
          <w:sz w:val="24"/>
          <w:szCs w:val="24"/>
        </w:rPr>
        <w:t xml:space="preserve"> juht, kairit.reiman@luua.ee</w:t>
      </w:r>
    </w:p>
    <w:sectPr w:rsidR="00263C74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5A0" w:rsidRDefault="00C415A0">
      <w:pPr>
        <w:spacing w:after="0" w:line="240" w:lineRule="auto"/>
      </w:pPr>
      <w:r>
        <w:separator/>
      </w:r>
    </w:p>
  </w:endnote>
  <w:endnote w:type="continuationSeparator" w:id="0">
    <w:p w:rsidR="00C415A0" w:rsidRDefault="00C4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4" w:rsidRDefault="00B27B61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5A0" w:rsidRDefault="00C415A0">
      <w:pPr>
        <w:spacing w:after="0" w:line="240" w:lineRule="auto"/>
      </w:pPr>
      <w:r>
        <w:separator/>
      </w:r>
    </w:p>
  </w:footnote>
  <w:footnote w:type="continuationSeparator" w:id="0">
    <w:p w:rsidR="00C415A0" w:rsidRDefault="00C4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74" w:rsidRDefault="00B27B61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72553" cy="54902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553" cy="549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3C74" w:rsidRDefault="00263C7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A32C2"/>
    <w:lvl w:ilvl="0">
      <w:numFmt w:val="bullet"/>
      <w:lvlText w:val="*"/>
      <w:lvlJc w:val="left"/>
    </w:lvl>
  </w:abstractNum>
  <w:abstractNum w:abstractNumId="1" w15:restartNumberingAfterBreak="0">
    <w:nsid w:val="1C0827D9"/>
    <w:multiLevelType w:val="multilevel"/>
    <w:tmpl w:val="D32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750E4"/>
    <w:multiLevelType w:val="multilevel"/>
    <w:tmpl w:val="1C5C5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7077D6"/>
    <w:multiLevelType w:val="multilevel"/>
    <w:tmpl w:val="5B74D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9D485C"/>
    <w:multiLevelType w:val="multilevel"/>
    <w:tmpl w:val="7456A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427"/>
    <w:multiLevelType w:val="multilevel"/>
    <w:tmpl w:val="BFE8D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C4A22"/>
    <w:multiLevelType w:val="hybridMultilevel"/>
    <w:tmpl w:val="1A8261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9575E"/>
    <w:multiLevelType w:val="multilevel"/>
    <w:tmpl w:val="F1BC3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74"/>
    <w:rsid w:val="00050323"/>
    <w:rsid w:val="00062E19"/>
    <w:rsid w:val="0014284E"/>
    <w:rsid w:val="00165361"/>
    <w:rsid w:val="001C3E78"/>
    <w:rsid w:val="00234F06"/>
    <w:rsid w:val="00263C74"/>
    <w:rsid w:val="003304F5"/>
    <w:rsid w:val="00350651"/>
    <w:rsid w:val="00401DFD"/>
    <w:rsid w:val="004A2026"/>
    <w:rsid w:val="005C5961"/>
    <w:rsid w:val="005D478E"/>
    <w:rsid w:val="00714511"/>
    <w:rsid w:val="0072603D"/>
    <w:rsid w:val="007B4AB2"/>
    <w:rsid w:val="00841D26"/>
    <w:rsid w:val="0085696A"/>
    <w:rsid w:val="00857285"/>
    <w:rsid w:val="008D4B4E"/>
    <w:rsid w:val="008E27FD"/>
    <w:rsid w:val="00A41B2C"/>
    <w:rsid w:val="00A81888"/>
    <w:rsid w:val="00B0448C"/>
    <w:rsid w:val="00B27B61"/>
    <w:rsid w:val="00BA3E39"/>
    <w:rsid w:val="00BB43C2"/>
    <w:rsid w:val="00BE3763"/>
    <w:rsid w:val="00C25FD4"/>
    <w:rsid w:val="00C415A0"/>
    <w:rsid w:val="00D54BD5"/>
    <w:rsid w:val="00DA1786"/>
    <w:rsid w:val="00DA5392"/>
    <w:rsid w:val="00E60A77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C92"/>
  <w15:docId w15:val="{55EE09C1-E816-497A-B6D1-4C8EDC2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E27F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62E19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6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hindusinfo.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skkonnaagentuur.ee/et/ulukiseireulevaa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ut.ee/bitstream/handle/10062/45978/Eesti_Imetajad_2015.pdf?sequence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1036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Kairit Reiman</cp:lastModifiedBy>
  <cp:revision>26</cp:revision>
  <dcterms:created xsi:type="dcterms:W3CDTF">2022-06-06T14:09:00Z</dcterms:created>
  <dcterms:modified xsi:type="dcterms:W3CDTF">2022-06-09T15:03:00Z</dcterms:modified>
</cp:coreProperties>
</file>